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3BD46" w14:textId="77777777" w:rsidR="00893873" w:rsidRDefault="00893873" w:rsidP="00893873">
      <w:pPr>
        <w:pStyle w:val="Heading1"/>
        <w:numPr>
          <w:ilvl w:val="0"/>
          <w:numId w:val="0"/>
        </w:numPr>
        <w:spacing w:line="360" w:lineRule="auto"/>
        <w:jc w:val="center"/>
        <w:rPr>
          <w:rFonts w:cs="Times New Roman"/>
        </w:rPr>
      </w:pPr>
      <w:bookmarkStart w:id="0" w:name="_Toc186468925"/>
      <w:r w:rsidRPr="000D2F33">
        <w:rPr>
          <w:rFonts w:cs="Times New Roman"/>
        </w:rPr>
        <w:t>ABSTRAK</w:t>
      </w:r>
      <w:bookmarkEnd w:id="0"/>
    </w:p>
    <w:p w14:paraId="56F0EDE9" w14:textId="77777777" w:rsidR="00893873" w:rsidRPr="00FC2B6D" w:rsidRDefault="00893873" w:rsidP="00893873">
      <w:pPr>
        <w:spacing w:line="360" w:lineRule="auto"/>
      </w:pPr>
    </w:p>
    <w:p w14:paraId="73E3E86C" w14:textId="77777777" w:rsidR="00893873" w:rsidRPr="004B6B38" w:rsidRDefault="00893873" w:rsidP="00893873">
      <w:pPr>
        <w:ind w:firstLine="720"/>
        <w:jc w:val="both"/>
        <w:rPr>
          <w:rFonts w:ascii="Times New Roman" w:eastAsia="SimSun" w:hAnsi="Times New Roman" w:cs="Times New Roman"/>
          <w:i/>
          <w:iCs/>
        </w:rPr>
      </w:pPr>
      <w:proofErr w:type="spellStart"/>
      <w:r w:rsidRPr="004B6B38">
        <w:rPr>
          <w:rFonts w:ascii="Times New Roman" w:eastAsia="SimSun" w:hAnsi="Times New Roman" w:cs="Times New Roman"/>
          <w:i/>
          <w:iCs/>
        </w:rPr>
        <w:t>Penelitian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ini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meneliti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bagaimana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band-band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baru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menggunakan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Spotify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sebagai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platform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utama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untuk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mendistribusikan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musik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dan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mengembangkan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bisnis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mereka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,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secara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khusus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melihat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pandangan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mereka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terhadap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efektivitas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fitur-fitur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promosi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Spotify.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Dengan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menggunakan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analisis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fenomenologi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interpretatif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(IPA),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penelitian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ini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mengeksplorasi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hambatan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yang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dihadapi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artis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pendatang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baru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,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seperti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memahami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audiens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mereka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,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meningkatkan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pengenalan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, dan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memanfaatkan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fitur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pemasaran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platform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seperti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daftar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putar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, saran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algoritmik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, dan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iklan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spesifik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. Studi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ini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juga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menekankan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cara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grup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musik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menggunakan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analisis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Spotify for Artists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untuk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membentuk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taktik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pemasaran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mereka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dan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berinteraksi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dengan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para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penggemarnya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. </w:t>
      </w:r>
    </w:p>
    <w:p w14:paraId="09585CD7" w14:textId="77777777" w:rsidR="00893873" w:rsidRPr="004B6B38" w:rsidRDefault="00893873" w:rsidP="00893873">
      <w:pPr>
        <w:ind w:firstLine="720"/>
        <w:jc w:val="both"/>
        <w:rPr>
          <w:rFonts w:ascii="Times New Roman" w:eastAsia="SimSun" w:hAnsi="Times New Roman" w:cs="Times New Roman"/>
          <w:i/>
          <w:iCs/>
        </w:rPr>
      </w:pPr>
    </w:p>
    <w:p w14:paraId="1DEE6346" w14:textId="77777777" w:rsidR="00893873" w:rsidRPr="004B6B38" w:rsidRDefault="00893873" w:rsidP="00893873">
      <w:pPr>
        <w:ind w:firstLine="720"/>
        <w:jc w:val="both"/>
        <w:rPr>
          <w:rFonts w:ascii="Times New Roman" w:eastAsia="SimSun" w:hAnsi="Times New Roman" w:cs="Times New Roman"/>
          <w:i/>
          <w:iCs/>
        </w:rPr>
      </w:pPr>
      <w:r w:rsidRPr="004B6B38">
        <w:rPr>
          <w:rFonts w:ascii="Times New Roman" w:eastAsia="SimSun" w:hAnsi="Times New Roman" w:cs="Times New Roman"/>
          <w:i/>
          <w:iCs/>
        </w:rPr>
        <w:t xml:space="preserve">Hasil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penelitian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menunjukkan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bahwa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meskipun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fitur-fitur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promosi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Spotify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dianggap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bermanfaat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untuk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meningkatkan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jumlah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pendengar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, band-band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baru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menghadapi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tantangan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besar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dalam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mencoba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memanfaatkan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opsi-opsi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ini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.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Hambatan-hambatan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tersebut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terdiri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dari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aspek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kompetitif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dalam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mendapatkan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penempatan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playlist,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ketidakjelasan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dalam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rekomendasi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algoritmik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, dan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kendala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finansial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dalam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menggunakan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iklan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bertarget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.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Namun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demikian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,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banyak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band yang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menggunakan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taktik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seperti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menggunakan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media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sosial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,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bermitra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dengan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sesama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artis, dan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menjaga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interaksi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secara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teratur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untuk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mengatasi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kendala-kendala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tersebut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. </w:t>
      </w:r>
    </w:p>
    <w:p w14:paraId="5D632CA0" w14:textId="77777777" w:rsidR="00893873" w:rsidRPr="004B6B38" w:rsidRDefault="00893873" w:rsidP="00893873">
      <w:pPr>
        <w:ind w:firstLine="720"/>
        <w:jc w:val="both"/>
        <w:rPr>
          <w:rFonts w:ascii="Times New Roman" w:eastAsia="SimSun" w:hAnsi="Times New Roman" w:cs="Times New Roman"/>
          <w:i/>
          <w:iCs/>
        </w:rPr>
      </w:pPr>
    </w:p>
    <w:p w14:paraId="40B3D8CE" w14:textId="77777777" w:rsidR="00893873" w:rsidRPr="004B6B38" w:rsidRDefault="00893873" w:rsidP="00893873">
      <w:pPr>
        <w:ind w:firstLine="720"/>
        <w:jc w:val="both"/>
        <w:rPr>
          <w:rFonts w:ascii="Times New Roman" w:eastAsia="SimSun" w:hAnsi="Times New Roman" w:cs="Times New Roman"/>
          <w:i/>
          <w:iCs/>
        </w:rPr>
      </w:pPr>
      <w:r w:rsidRPr="004B6B38">
        <w:rPr>
          <w:rFonts w:ascii="Times New Roman" w:eastAsia="SimSun" w:hAnsi="Times New Roman" w:cs="Times New Roman"/>
          <w:i/>
          <w:iCs/>
        </w:rPr>
        <w:t xml:space="preserve">Studi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ini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menunjukkan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bahwa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meskipun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Spotify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menyediakan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alat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yang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efektif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bagi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band-band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baru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untuk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mengembangkan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bisnis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mereka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,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namun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untuk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meraih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kesuksesan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di platform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ini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diperlukan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tekad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,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kreativitas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, dan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pemanfaatan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fitur-fitur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yang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disediakan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secara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cerdas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.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Mereka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yang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terlibat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dalam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industri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ini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harus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mendukung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artis-artis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baru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dengan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mempromosikan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mereka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di daftar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putar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,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memastikan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algoritme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yang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adil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, dan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memberikan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dukungan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finansial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untuk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menyamakan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kedudukan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musisi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independen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di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sektor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</w:t>
      </w:r>
      <w:proofErr w:type="spellStart"/>
      <w:r w:rsidRPr="004B6B38">
        <w:rPr>
          <w:rFonts w:ascii="Times New Roman" w:eastAsia="SimSun" w:hAnsi="Times New Roman" w:cs="Times New Roman"/>
          <w:i/>
          <w:iCs/>
        </w:rPr>
        <w:t>musik</w:t>
      </w:r>
      <w:proofErr w:type="spellEnd"/>
      <w:r w:rsidRPr="004B6B38">
        <w:rPr>
          <w:rFonts w:ascii="Times New Roman" w:eastAsia="SimSun" w:hAnsi="Times New Roman" w:cs="Times New Roman"/>
          <w:i/>
          <w:iCs/>
        </w:rPr>
        <w:t xml:space="preserve"> digital.</w:t>
      </w:r>
      <w:r>
        <w:rPr>
          <w:rFonts w:ascii="Times New Roman" w:eastAsia="SimSun" w:hAnsi="Times New Roman" w:cs="Times New Roman"/>
          <w:i/>
          <w:iCs/>
        </w:rPr>
        <w:t xml:space="preserve"> </w:t>
      </w:r>
    </w:p>
    <w:p w14:paraId="4E913924" w14:textId="77777777" w:rsidR="00893873" w:rsidRDefault="00893873" w:rsidP="00893873">
      <w:pPr>
        <w:spacing w:line="360" w:lineRule="auto"/>
        <w:rPr>
          <w:rFonts w:ascii="Times New Roman" w:eastAsia="SimSun" w:hAnsi="Times New Roman" w:cs="Times New Roman"/>
          <w:i/>
          <w:iCs/>
        </w:rPr>
      </w:pPr>
    </w:p>
    <w:p w14:paraId="3449FFE8" w14:textId="77777777" w:rsidR="00893873" w:rsidRDefault="00893873" w:rsidP="00893873">
      <w:pPr>
        <w:spacing w:line="360" w:lineRule="auto"/>
      </w:pPr>
    </w:p>
    <w:p w14:paraId="4DBFBCD6" w14:textId="77777777" w:rsidR="00893873" w:rsidRDefault="00893873"/>
    <w:sectPr w:rsidR="008938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347B49"/>
    <w:multiLevelType w:val="multilevel"/>
    <w:tmpl w:val="48041F9C"/>
    <w:lvl w:ilvl="0">
      <w:start w:val="1"/>
      <w:numFmt w:val="upperRoman"/>
      <w:pStyle w:val="Heading1"/>
      <w:suff w:val="nothing"/>
      <w:lvlText w:val="CHAPTER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isLgl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"/>
      <w:isLgl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isLgl/>
      <w:suff w:val="space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  <w:bCs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06027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873"/>
    <w:rsid w:val="000762BC"/>
    <w:rsid w:val="0089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F5B08"/>
  <w15:chartTrackingRefBased/>
  <w15:docId w15:val="{8EAB0F05-5904-4548-8BAF-28275BA94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873"/>
    <w:pPr>
      <w:spacing w:after="0" w:line="240" w:lineRule="auto"/>
    </w:pPr>
    <w:rPr>
      <w:kern w:val="0"/>
      <w:sz w:val="24"/>
      <w:szCs w:val="24"/>
      <w:lang w:val="en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3873"/>
    <w:pPr>
      <w:keepNext/>
      <w:keepLines/>
      <w:numPr>
        <w:numId w:val="1"/>
      </w:numPr>
      <w:spacing w:before="240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3873"/>
    <w:pPr>
      <w:keepNext/>
      <w:keepLines/>
      <w:numPr>
        <w:ilvl w:val="1"/>
        <w:numId w:val="1"/>
      </w:numPr>
      <w:spacing w:before="40"/>
      <w:outlineLvl w:val="1"/>
    </w:pPr>
    <w:rPr>
      <w:rFonts w:ascii="Times New Roman" w:eastAsiaTheme="majorEastAsia" w:hAnsi="Times New Roman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3873"/>
    <w:pPr>
      <w:keepNext/>
      <w:keepLines/>
      <w:numPr>
        <w:ilvl w:val="2"/>
        <w:numId w:val="1"/>
      </w:numPr>
      <w:spacing w:before="40"/>
      <w:outlineLvl w:val="2"/>
    </w:pPr>
    <w:rPr>
      <w:rFonts w:ascii="Times New Roman" w:eastAsiaTheme="majorEastAsia" w:hAnsi="Times New Roman" w:cstheme="majorBidi"/>
      <w:b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3873"/>
    <w:pPr>
      <w:keepNext/>
      <w:keepLines/>
      <w:numPr>
        <w:ilvl w:val="3"/>
        <w:numId w:val="1"/>
      </w:numPr>
      <w:spacing w:before="40"/>
      <w:outlineLvl w:val="3"/>
    </w:pPr>
    <w:rPr>
      <w:rFonts w:ascii="Times New Roman" w:eastAsiaTheme="majorEastAsia" w:hAnsi="Times New Roman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3873"/>
    <w:rPr>
      <w:rFonts w:ascii="Times New Roman" w:eastAsiaTheme="majorEastAsia" w:hAnsi="Times New Roman" w:cstheme="majorBidi"/>
      <w:b/>
      <w:color w:val="000000" w:themeColor="text1"/>
      <w:kern w:val="0"/>
      <w:sz w:val="28"/>
      <w:szCs w:val="32"/>
      <w:lang w:val="en-ID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893873"/>
    <w:rPr>
      <w:rFonts w:ascii="Times New Roman" w:eastAsiaTheme="majorEastAsia" w:hAnsi="Times New Roman" w:cstheme="majorBidi"/>
      <w:b/>
      <w:color w:val="000000" w:themeColor="text1"/>
      <w:kern w:val="0"/>
      <w:sz w:val="24"/>
      <w:szCs w:val="26"/>
      <w:lang w:val="en-ID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893873"/>
    <w:rPr>
      <w:rFonts w:ascii="Times New Roman" w:eastAsiaTheme="majorEastAsia" w:hAnsi="Times New Roman" w:cstheme="majorBidi"/>
      <w:b/>
      <w:color w:val="000000" w:themeColor="text1"/>
      <w:kern w:val="0"/>
      <w:sz w:val="24"/>
      <w:szCs w:val="24"/>
      <w:lang w:val="en-ID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893873"/>
    <w:rPr>
      <w:rFonts w:ascii="Times New Roman" w:eastAsiaTheme="majorEastAsia" w:hAnsi="Times New Roman" w:cstheme="majorBidi"/>
      <w:b/>
      <w:iCs/>
      <w:color w:val="000000" w:themeColor="text1"/>
      <w:kern w:val="0"/>
      <w:sz w:val="24"/>
      <w:szCs w:val="24"/>
      <w:lang w:val="en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taman</dc:creator>
  <cp:keywords/>
  <dc:description/>
  <cp:lastModifiedBy>muhammad taman</cp:lastModifiedBy>
  <cp:revision>1</cp:revision>
  <dcterms:created xsi:type="dcterms:W3CDTF">2024-12-31T07:29:00Z</dcterms:created>
  <dcterms:modified xsi:type="dcterms:W3CDTF">2024-12-31T07:43:00Z</dcterms:modified>
</cp:coreProperties>
</file>